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DB36" w14:textId="1459DCC1" w:rsidR="006C4C96" w:rsidRPr="00EC726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EC7268">
        <w:rPr>
          <w:sz w:val="28"/>
          <w:szCs w:val="28"/>
        </w:rPr>
        <w:t>Приложение к протоколу</w:t>
      </w:r>
    </w:p>
    <w:p w14:paraId="2B5F5DD7" w14:textId="77777777" w:rsidR="006C4C96" w:rsidRPr="00EC726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EC7268">
        <w:rPr>
          <w:sz w:val="28"/>
          <w:szCs w:val="28"/>
        </w:rPr>
        <w:t>общественных обсуждений</w:t>
      </w:r>
    </w:p>
    <w:p w14:paraId="02DEB041" w14:textId="77777777" w:rsidR="006C4C96" w:rsidRPr="00EC7268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EC7268">
        <w:rPr>
          <w:b/>
          <w:sz w:val="28"/>
          <w:szCs w:val="28"/>
        </w:rPr>
        <w:t>Заключение о результатах общественных обсуждений</w:t>
      </w:r>
    </w:p>
    <w:p w14:paraId="341C6835" w14:textId="75A8A33D" w:rsidR="006C4C96" w:rsidRPr="00EC7268" w:rsidRDefault="00114EDC" w:rsidP="006C4C96">
      <w:pPr>
        <w:pStyle w:val="a4"/>
        <w:spacing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  <w:r w:rsidRPr="00EC7268">
        <w:rPr>
          <w:sz w:val="28"/>
          <w:szCs w:val="28"/>
        </w:rPr>
        <w:t xml:space="preserve"> </w:t>
      </w:r>
      <w:r w:rsidR="006C4C96" w:rsidRPr="00EC7268">
        <w:rPr>
          <w:sz w:val="28"/>
          <w:szCs w:val="28"/>
        </w:rPr>
        <w:t xml:space="preserve">                                                                    </w:t>
      </w:r>
      <w:r w:rsidR="00F02E56">
        <w:rPr>
          <w:sz w:val="28"/>
          <w:szCs w:val="28"/>
        </w:rPr>
        <w:t>17.01.2023</w:t>
      </w:r>
      <w:r w:rsidR="006C4C96" w:rsidRPr="00EC7268">
        <w:rPr>
          <w:sz w:val="28"/>
          <w:szCs w:val="28"/>
        </w:rPr>
        <w:t xml:space="preserve"> г.</w:t>
      </w:r>
    </w:p>
    <w:p w14:paraId="40D694BE" w14:textId="77777777" w:rsidR="006C4C96" w:rsidRPr="00EC7268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14:paraId="23C7DC08" w14:textId="235182DF" w:rsidR="00F41DD0" w:rsidRDefault="006C4C96" w:rsidP="006C4C96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F02E56">
        <w:rPr>
          <w:rFonts w:ascii="Times New Roman" w:hAnsi="Times New Roman" w:cs="Times New Roman"/>
          <w:sz w:val="28"/>
          <w:szCs w:val="28"/>
        </w:rPr>
        <w:t>утверждения Доклада о выполнении программы профилактики нарушений обязательных требований при осуществлении муниципального контроля в области благоустройства в 2022 году</w:t>
      </w:r>
      <w:r w:rsidR="00F41DD0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Pr="00EC7268">
        <w:rPr>
          <w:rFonts w:ascii="Times New Roman" w:hAnsi="Times New Roman" w:cs="Times New Roman"/>
          <w:sz w:val="28"/>
          <w:szCs w:val="28"/>
        </w:rPr>
        <w:t xml:space="preserve">на официальном сайте по адресу: </w:t>
      </w:r>
      <w:hyperlink r:id="rId5" w:history="1">
        <w:r w:rsidR="00F41DD0" w:rsidRPr="00DE443F">
          <w:rPr>
            <w:rStyle w:val="a3"/>
            <w:rFonts w:ascii="Times New Roman" w:hAnsi="Times New Roman" w:cs="Times New Roman"/>
            <w:sz w:val="28"/>
            <w:szCs w:val="28"/>
          </w:rPr>
          <w:t>http://xn--b1agaayqbhbbpr0c5bd.xn--p1ai/obshcestvennoe-obsuzhdenie-proekta-programm-profilaktiki-riskov-prichineniya-vreda-ushcerba-okhranyaemym-zakonom-tcennostyam.html</w:t>
        </w:r>
      </w:hyperlink>
    </w:p>
    <w:p w14:paraId="5D4E549C" w14:textId="7A0C09DE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114EDC">
        <w:rPr>
          <w:rFonts w:ascii="Times New Roman" w:hAnsi="Times New Roman" w:cs="Times New Roman"/>
          <w:sz w:val="28"/>
          <w:szCs w:val="28"/>
        </w:rPr>
        <w:t>1</w:t>
      </w:r>
      <w:r w:rsidRPr="00EC7268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EC7268">
        <w:rPr>
          <w:rFonts w:ascii="Times New Roman" w:hAnsi="Times New Roman" w:cs="Times New Roman"/>
          <w:sz w:val="28"/>
          <w:szCs w:val="28"/>
        </w:rPr>
        <w:t xml:space="preserve"> «</w:t>
      </w:r>
      <w:r w:rsidR="00F02E56">
        <w:rPr>
          <w:rFonts w:ascii="Times New Roman" w:hAnsi="Times New Roman" w:cs="Times New Roman"/>
          <w:sz w:val="28"/>
          <w:szCs w:val="28"/>
        </w:rPr>
        <w:t>17</w:t>
      </w:r>
      <w:r w:rsidRPr="00EC7268">
        <w:rPr>
          <w:rFonts w:ascii="Times New Roman" w:hAnsi="Times New Roman" w:cs="Times New Roman"/>
          <w:sz w:val="28"/>
          <w:szCs w:val="28"/>
        </w:rPr>
        <w:t xml:space="preserve">» </w:t>
      </w:r>
      <w:r w:rsidR="00F02E56">
        <w:rPr>
          <w:rFonts w:ascii="Times New Roman" w:hAnsi="Times New Roman" w:cs="Times New Roman"/>
          <w:sz w:val="28"/>
          <w:szCs w:val="28"/>
        </w:rPr>
        <w:t>февраля</w:t>
      </w:r>
      <w:r w:rsidRPr="00EC7268">
        <w:rPr>
          <w:rFonts w:ascii="Times New Roman" w:hAnsi="Times New Roman" w:cs="Times New Roman"/>
          <w:sz w:val="28"/>
          <w:szCs w:val="28"/>
        </w:rPr>
        <w:t xml:space="preserve"> 202</w:t>
      </w:r>
      <w:r w:rsidR="00F02E56">
        <w:rPr>
          <w:rFonts w:ascii="Times New Roman" w:hAnsi="Times New Roman" w:cs="Times New Roman"/>
          <w:sz w:val="28"/>
          <w:szCs w:val="28"/>
        </w:rPr>
        <w:t>3</w:t>
      </w:r>
      <w:r w:rsidRPr="00EC7268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3B380840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0" w:name="_Hlk86757530"/>
      <w:r w:rsidRPr="00EC726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0"/>
      <w:r w:rsidRPr="00EC7268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1A07D4AA" w14:textId="0AD6BEA2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EC726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C7268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47DB6E8B" w:rsidR="006C4C96" w:rsidRPr="00EC7268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F02E56">
        <w:rPr>
          <w:rFonts w:ascii="Times New Roman" w:hAnsi="Times New Roman" w:cs="Times New Roman"/>
          <w:sz w:val="28"/>
          <w:szCs w:val="28"/>
        </w:rPr>
        <w:t>утверждения Доклада о выполнении программы профилактики нарушений обязательных требований при осуществлении муниципального контроля в области благоустройства в 2022 году</w:t>
      </w:r>
      <w:bookmarkStart w:id="1" w:name="_GoBack"/>
      <w:bookmarkEnd w:id="1"/>
      <w:r w:rsidRPr="00EC7268">
        <w:rPr>
          <w:rFonts w:ascii="Times New Roman" w:hAnsi="Times New Roman" w:cs="Times New Roman"/>
          <w:sz w:val="28"/>
          <w:szCs w:val="28"/>
        </w:rPr>
        <w:t>.</w:t>
      </w:r>
    </w:p>
    <w:p w14:paraId="089EA1B4" w14:textId="77777777" w:rsidR="006C4C96" w:rsidRPr="00EC7268" w:rsidRDefault="006C4C96" w:rsidP="006C4C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F46B4" w14:textId="77777777" w:rsidR="00114EDC" w:rsidRPr="00EC7268" w:rsidRDefault="00114EDC" w:rsidP="00114EDC">
      <w:pPr>
        <w:rPr>
          <w:rFonts w:ascii="Times New Roman" w:hAnsi="Times New Roman" w:cs="Times New Roman"/>
          <w:sz w:val="28"/>
          <w:szCs w:val="28"/>
        </w:rPr>
      </w:pPr>
      <w:r w:rsidRPr="00EC726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C726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Верхнешоношское»</w:t>
      </w:r>
      <w:r w:rsidRPr="00EC726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C726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С.Р. Абрамов</w:t>
      </w:r>
      <w:r w:rsidRPr="00EC72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1BEBBE" w14:textId="77777777" w:rsidR="006C4C96" w:rsidRPr="00EC726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6C4C96" w:rsidRPr="00EC7268" w:rsidSect="00F41DD0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114EDC"/>
    <w:rsid w:val="0036527E"/>
    <w:rsid w:val="0039243C"/>
    <w:rsid w:val="00584E46"/>
    <w:rsid w:val="0062057A"/>
    <w:rsid w:val="006C0B77"/>
    <w:rsid w:val="006C4C96"/>
    <w:rsid w:val="008242FF"/>
    <w:rsid w:val="00870751"/>
    <w:rsid w:val="00922C48"/>
    <w:rsid w:val="00A93D8A"/>
    <w:rsid w:val="00B915B7"/>
    <w:rsid w:val="00C5142C"/>
    <w:rsid w:val="00EA59DF"/>
    <w:rsid w:val="00EC7268"/>
    <w:rsid w:val="00EE4070"/>
    <w:rsid w:val="00F02E56"/>
    <w:rsid w:val="00F12C76"/>
    <w:rsid w:val="00F41DD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a6">
    <w:name w:val="Базовый"/>
    <w:rsid w:val="00F41DD0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41D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F4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gaayqbhbbpr0c5bd.xn--p1ai/obshcestvennoe-obsuzhdenie-proekta-programm-profilaktiki-riskov-prichineniya-vreda-ushcerba-okhranyaemym-zakonom-tcennosty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Irina</cp:lastModifiedBy>
  <cp:revision>13</cp:revision>
  <cp:lastPrinted>2021-11-02T10:15:00Z</cp:lastPrinted>
  <dcterms:created xsi:type="dcterms:W3CDTF">2021-02-26T08:20:00Z</dcterms:created>
  <dcterms:modified xsi:type="dcterms:W3CDTF">2023-03-03T09:40:00Z</dcterms:modified>
</cp:coreProperties>
</file>